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56"/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4"/>
      </w:tblGrid>
      <w:tr w:rsidR="00751596" w:rsidRPr="00503A15" w:rsidTr="009B09C9">
        <w:trPr>
          <w:trHeight w:val="626"/>
        </w:trPr>
        <w:tc>
          <w:tcPr>
            <w:tcW w:w="9164" w:type="dxa"/>
            <w:shd w:val="clear" w:color="auto" w:fill="D99594"/>
          </w:tcPr>
          <w:p w:rsidR="00751596" w:rsidRPr="00B20A4A" w:rsidRDefault="00751596" w:rsidP="00503A15">
            <w:pPr>
              <w:pStyle w:val="TableParagraph"/>
            </w:pPr>
          </w:p>
          <w:p w:rsidR="003D14D1" w:rsidRPr="00B20A4A" w:rsidRDefault="00B20A4A" w:rsidP="002636D6">
            <w:pPr>
              <w:spacing w:after="0"/>
              <w:jc w:val="center"/>
              <w:rPr>
                <w:rFonts w:ascii="Copse" w:hAnsi="Copse"/>
                <w:b/>
                <w:color w:val="000000"/>
                <w:sz w:val="40"/>
              </w:rPr>
            </w:pPr>
            <w:r>
              <w:rPr>
                <w:rFonts w:ascii="Copse" w:hAnsi="Copse"/>
                <w:color w:val="000000"/>
                <w:sz w:val="40"/>
              </w:rPr>
              <w:t>TEMA: ‘</w:t>
            </w:r>
            <w:r w:rsidR="002636D6">
              <w:rPr>
                <w:rFonts w:ascii="Copse" w:hAnsi="Copse"/>
                <w:color w:val="000000"/>
                <w:sz w:val="40"/>
              </w:rPr>
              <w:t>‘</w:t>
            </w:r>
            <w:r w:rsidR="00B52E7C">
              <w:rPr>
                <w:rFonts w:ascii="Copse" w:hAnsi="Copse"/>
                <w:color w:val="000000"/>
                <w:sz w:val="40"/>
              </w:rPr>
              <w:t>Previdência</w:t>
            </w:r>
            <w:r w:rsidR="002C097D">
              <w:rPr>
                <w:rFonts w:ascii="Copse" w:hAnsi="Copse"/>
                <w:color w:val="000000"/>
                <w:sz w:val="40"/>
              </w:rPr>
              <w:t xml:space="preserve"> e trabalho com foco na Dívida Pública</w:t>
            </w:r>
            <w:r>
              <w:rPr>
                <w:rFonts w:ascii="Copse" w:hAnsi="Copse"/>
                <w:color w:val="000000"/>
                <w:sz w:val="40"/>
              </w:rPr>
              <w:t>’’</w:t>
            </w:r>
          </w:p>
        </w:tc>
      </w:tr>
    </w:tbl>
    <w:p w:rsidR="00751596" w:rsidRPr="00B20A4A" w:rsidRDefault="00751596" w:rsidP="00751596">
      <w:pPr>
        <w:ind w:firstLine="708"/>
        <w:jc w:val="both"/>
        <w:rPr>
          <w:rFonts w:ascii="Garamond" w:hAnsi="Garamond"/>
        </w:rPr>
      </w:pPr>
    </w:p>
    <w:p w:rsidR="00B52E7C" w:rsidRDefault="00B52E7C" w:rsidP="003D14D1">
      <w:pPr>
        <w:spacing w:after="0"/>
        <w:ind w:firstLine="708"/>
        <w:jc w:val="both"/>
        <w:rPr>
          <w:rFonts w:ascii="Garamond" w:hAnsi="Garamond"/>
          <w:b/>
        </w:rPr>
      </w:pPr>
    </w:p>
    <w:p w:rsidR="003D14D1" w:rsidRPr="00B20A4A" w:rsidRDefault="005E2B26" w:rsidP="003D14D1">
      <w:pPr>
        <w:spacing w:after="0"/>
        <w:ind w:firstLine="708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Senado Federal</w:t>
      </w:r>
    </w:p>
    <w:p w:rsidR="003D14D1" w:rsidRPr="00B20A4A" w:rsidRDefault="005656FD" w:rsidP="003D14D1">
      <w:pPr>
        <w:spacing w:after="0"/>
        <w:ind w:firstLine="708"/>
        <w:jc w:val="both"/>
        <w:rPr>
          <w:rFonts w:ascii="Garamond" w:hAnsi="Garamond"/>
          <w:b/>
        </w:rPr>
      </w:pPr>
      <w:r w:rsidRPr="005656FD">
        <w:rPr>
          <w:rFonts w:ascii="Garamond" w:hAnsi="Garamond"/>
          <w:b/>
        </w:rPr>
        <w:t xml:space="preserve">Comissão de </w:t>
      </w:r>
      <w:r w:rsidR="005E2B26">
        <w:rPr>
          <w:rFonts w:ascii="Garamond" w:hAnsi="Garamond"/>
          <w:b/>
        </w:rPr>
        <w:t>Direitos Humanos</w:t>
      </w:r>
      <w:r>
        <w:rPr>
          <w:rFonts w:ascii="Garamond" w:hAnsi="Garamond"/>
          <w:b/>
        </w:rPr>
        <w:t xml:space="preserve"> </w:t>
      </w:r>
      <w:r w:rsidR="00B20A4A">
        <w:rPr>
          <w:rFonts w:ascii="Garamond" w:hAnsi="Garamond"/>
          <w:b/>
        </w:rPr>
        <w:t>–</w:t>
      </w:r>
      <w:r>
        <w:rPr>
          <w:rFonts w:ascii="Garamond" w:hAnsi="Garamond"/>
          <w:b/>
        </w:rPr>
        <w:t xml:space="preserve"> C</w:t>
      </w:r>
      <w:r w:rsidR="005E2B26">
        <w:rPr>
          <w:rFonts w:ascii="Garamond" w:hAnsi="Garamond"/>
          <w:b/>
        </w:rPr>
        <w:t>DH</w:t>
      </w:r>
      <w:r>
        <w:rPr>
          <w:rFonts w:ascii="Garamond" w:hAnsi="Garamond"/>
          <w:b/>
        </w:rPr>
        <w:t xml:space="preserve">, Anexo II, Plenário </w:t>
      </w:r>
      <w:r w:rsidR="002C097D">
        <w:rPr>
          <w:rFonts w:ascii="Garamond" w:hAnsi="Garamond"/>
          <w:b/>
        </w:rPr>
        <w:t>06,</w:t>
      </w:r>
    </w:p>
    <w:p w:rsidR="00751596" w:rsidRDefault="005E2B26" w:rsidP="00B52E7C">
      <w:pPr>
        <w:spacing w:after="0"/>
        <w:ind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>1</w:t>
      </w:r>
      <w:r w:rsidR="002C097D">
        <w:rPr>
          <w:rFonts w:ascii="Garamond" w:hAnsi="Garamond"/>
          <w:b/>
        </w:rPr>
        <w:t>3</w:t>
      </w:r>
      <w:r w:rsidR="000C7925" w:rsidRPr="002636D6">
        <w:rPr>
          <w:rFonts w:ascii="Garamond" w:hAnsi="Garamond"/>
          <w:b/>
        </w:rPr>
        <w:t xml:space="preserve"> de </w:t>
      </w:r>
      <w:r w:rsidR="002C097D">
        <w:rPr>
          <w:rFonts w:ascii="Garamond" w:hAnsi="Garamond"/>
          <w:b/>
        </w:rPr>
        <w:t>Maio de 2019</w:t>
      </w:r>
      <w:r w:rsidR="005656FD" w:rsidRPr="00B52E7C">
        <w:rPr>
          <w:rFonts w:ascii="Garamond" w:hAnsi="Garamond"/>
          <w:b/>
        </w:rPr>
        <w:t xml:space="preserve">. Início: </w:t>
      </w:r>
      <w:r w:rsidR="002C097D">
        <w:rPr>
          <w:rFonts w:ascii="Garamond" w:hAnsi="Garamond"/>
          <w:b/>
        </w:rPr>
        <w:t>09h00, término 11h54</w:t>
      </w:r>
      <w:r w:rsidR="00761CD0" w:rsidRPr="00B52E7C">
        <w:rPr>
          <w:rFonts w:ascii="Garamond" w:hAnsi="Garamond"/>
          <w:b/>
        </w:rPr>
        <w:t>.</w:t>
      </w:r>
    </w:p>
    <w:p w:rsidR="00B52E7C" w:rsidRPr="00B52E7C" w:rsidRDefault="00B52E7C" w:rsidP="00B52E7C">
      <w:pPr>
        <w:spacing w:after="0"/>
        <w:ind w:firstLine="708"/>
        <w:rPr>
          <w:rFonts w:ascii="Garamond" w:hAnsi="Garamond"/>
          <w:b/>
        </w:rPr>
      </w:pPr>
    </w:p>
    <w:p w:rsidR="003E328F" w:rsidRDefault="00A66081" w:rsidP="003E328F">
      <w:pPr>
        <w:spacing w:after="300"/>
        <w:ind w:firstLine="708"/>
        <w:jc w:val="both"/>
        <w:rPr>
          <w:rFonts w:ascii="Garamond" w:hAnsi="Garamond"/>
        </w:rPr>
      </w:pPr>
      <w:r w:rsidRPr="00B52E7C">
        <w:rPr>
          <w:rFonts w:ascii="Garamond" w:hAnsi="Garamond"/>
        </w:rPr>
        <w:t xml:space="preserve">A audiência foi presidida pelo autor do requerimento, </w:t>
      </w:r>
      <w:r w:rsidR="0002661D" w:rsidRPr="00B52E7C">
        <w:rPr>
          <w:rFonts w:ascii="Garamond" w:hAnsi="Garamond"/>
        </w:rPr>
        <w:t>Senador</w:t>
      </w:r>
      <w:r w:rsidRPr="00B52E7C">
        <w:rPr>
          <w:rFonts w:ascii="Garamond" w:hAnsi="Garamond"/>
        </w:rPr>
        <w:t xml:space="preserve"> </w:t>
      </w:r>
      <w:r w:rsidR="0002661D" w:rsidRPr="00B52E7C">
        <w:rPr>
          <w:rFonts w:ascii="Garamond" w:hAnsi="Garamond"/>
        </w:rPr>
        <w:t xml:space="preserve">Paulo Paim </w:t>
      </w:r>
      <w:r w:rsidR="00D179C9" w:rsidRPr="00B52E7C">
        <w:rPr>
          <w:rFonts w:ascii="Garamond" w:hAnsi="Garamond"/>
        </w:rPr>
        <w:t>(P</w:t>
      </w:r>
      <w:r w:rsidR="00503A15" w:rsidRPr="00B52E7C">
        <w:rPr>
          <w:rFonts w:ascii="Garamond" w:hAnsi="Garamond"/>
        </w:rPr>
        <w:t>T</w:t>
      </w:r>
      <w:r w:rsidR="00D179C9" w:rsidRPr="00B52E7C">
        <w:rPr>
          <w:rFonts w:ascii="Garamond" w:hAnsi="Garamond"/>
        </w:rPr>
        <w:t>/RS</w:t>
      </w:r>
      <w:r w:rsidRPr="00B52E7C">
        <w:rPr>
          <w:rFonts w:ascii="Garamond" w:hAnsi="Garamond"/>
        </w:rPr>
        <w:t xml:space="preserve">). </w:t>
      </w:r>
      <w:r w:rsidR="00907624">
        <w:rPr>
          <w:rFonts w:ascii="Garamond" w:hAnsi="Garamond"/>
        </w:rPr>
        <w:t>O presidente da audiência inicia a reunião, em razão da data (13/05), fazendo uma breve reflexão sobre as desigualdades sociais sofridas pela população negra no Brasil. Usando três dados estatísticos, o presidente da audiência discute a mortalidade de jovens negros, em comparação a de jovens brancos, e a diferença salarial da mão de obra negra em relação à branca.</w:t>
      </w:r>
    </w:p>
    <w:p w:rsidR="002279CE" w:rsidRDefault="002279CE" w:rsidP="003E328F">
      <w:pPr>
        <w:spacing w:after="300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Maria Lucia </w:t>
      </w:r>
      <w:proofErr w:type="spellStart"/>
      <w:r>
        <w:rPr>
          <w:rFonts w:ascii="Garamond" w:hAnsi="Garamond"/>
        </w:rPr>
        <w:t>Fatorelli</w:t>
      </w:r>
      <w:proofErr w:type="spellEnd"/>
      <w:r>
        <w:rPr>
          <w:rFonts w:ascii="Garamond" w:hAnsi="Garamond"/>
        </w:rPr>
        <w:t xml:space="preserve">, </w:t>
      </w:r>
      <w:r w:rsidRPr="002C097D">
        <w:rPr>
          <w:rFonts w:ascii="Garamond" w:hAnsi="Garamond"/>
        </w:rPr>
        <w:t>Coordenadora Geral da Auditoria Cidadã da Dívida Pública</w:t>
      </w:r>
      <w:r>
        <w:rPr>
          <w:rFonts w:ascii="Garamond" w:hAnsi="Garamond"/>
        </w:rPr>
        <w:t>,</w:t>
      </w:r>
      <w:r>
        <w:rPr>
          <w:rFonts w:ascii="Garamond" w:hAnsi="Garamond"/>
        </w:rPr>
        <w:t xml:space="preserve"> começa abordando uma gênese da reforma. Segundo a coorde</w:t>
      </w:r>
      <w:r w:rsidR="00603B11">
        <w:rPr>
          <w:rFonts w:ascii="Garamond" w:hAnsi="Garamond"/>
        </w:rPr>
        <w:t>nadora, a ideia da fazer</w:t>
      </w:r>
      <w:r>
        <w:rPr>
          <w:rFonts w:ascii="Garamond" w:hAnsi="Garamond"/>
        </w:rPr>
        <w:t xml:space="preserve"> uma reforma </w:t>
      </w:r>
      <w:r w:rsidR="00603B11">
        <w:rPr>
          <w:rFonts w:ascii="Garamond" w:hAnsi="Garamond"/>
        </w:rPr>
        <w:t>previdenciária teria sido recomendada por</w:t>
      </w:r>
      <w:r>
        <w:rPr>
          <w:rFonts w:ascii="Garamond" w:hAnsi="Garamond"/>
        </w:rPr>
        <w:t xml:space="preserve"> órgão</w:t>
      </w:r>
      <w:r w:rsidR="00603B11">
        <w:rPr>
          <w:rFonts w:ascii="Garamond" w:hAnsi="Garamond"/>
        </w:rPr>
        <w:t>s</w:t>
      </w:r>
      <w:r>
        <w:rPr>
          <w:rFonts w:ascii="Garamond" w:hAnsi="Garamond"/>
        </w:rPr>
        <w:t xml:space="preserve"> internacionais</w:t>
      </w:r>
      <w:r w:rsidR="00603B11">
        <w:rPr>
          <w:rFonts w:ascii="Garamond" w:hAnsi="Garamond"/>
        </w:rPr>
        <w:t xml:space="preserve"> e seu objetivo principal seria substituir o regime de seguridade social por um de capitalização. Para iniciar o processo seria, segundo o Ministro da Economia – Paulo Guedes –</w:t>
      </w:r>
      <w:r w:rsidR="00E8462A">
        <w:rPr>
          <w:rFonts w:ascii="Garamond" w:hAnsi="Garamond"/>
        </w:rPr>
        <w:t xml:space="preserve"> um</w:t>
      </w:r>
      <w:r w:rsidR="00603B11">
        <w:rPr>
          <w:rFonts w:ascii="Garamond" w:hAnsi="Garamond"/>
        </w:rPr>
        <w:t xml:space="preserve"> trilhão de reais, o processo, porém,</w:t>
      </w:r>
      <w:r w:rsidR="00E8462A">
        <w:rPr>
          <w:rFonts w:ascii="Garamond" w:hAnsi="Garamond"/>
        </w:rPr>
        <w:t xml:space="preserve"> nenhum dado parece ter sido divulgado sobre o custo do processo inteiro, que foi 1,36 PIB na Argentina. Caso a transição custasse o mesmo para o Brasil, proporcionalmente, seriam nove trilhões</w:t>
      </w:r>
      <w:r w:rsidR="00463678">
        <w:rPr>
          <w:rFonts w:ascii="Garamond" w:hAnsi="Garamond"/>
        </w:rPr>
        <w:t xml:space="preserve"> de reais gastos. </w:t>
      </w:r>
      <w:proofErr w:type="spellStart"/>
      <w:r w:rsidR="00463678">
        <w:rPr>
          <w:rFonts w:ascii="Garamond" w:hAnsi="Garamond"/>
        </w:rPr>
        <w:t>Fatorelli</w:t>
      </w:r>
      <w:proofErr w:type="spellEnd"/>
      <w:r w:rsidR="00E8462A">
        <w:rPr>
          <w:rFonts w:ascii="Garamond" w:hAnsi="Garamond"/>
        </w:rPr>
        <w:t>, assim, que</w:t>
      </w:r>
      <w:r w:rsidR="002D0B2E">
        <w:rPr>
          <w:rFonts w:ascii="Garamond" w:hAnsi="Garamond"/>
        </w:rPr>
        <w:t>stiona de onde viria esse dinheir</w:t>
      </w:r>
      <w:r w:rsidR="00463678">
        <w:rPr>
          <w:rFonts w:ascii="Garamond" w:hAnsi="Garamond"/>
        </w:rPr>
        <w:t>o e</w:t>
      </w:r>
      <w:r w:rsidR="00E8462A">
        <w:rPr>
          <w:rFonts w:ascii="Garamond" w:hAnsi="Garamond"/>
        </w:rPr>
        <w:t xml:space="preserve"> afirma que </w:t>
      </w:r>
      <w:r w:rsidR="002D0B2E">
        <w:rPr>
          <w:rFonts w:ascii="Garamond" w:hAnsi="Garamond"/>
        </w:rPr>
        <w:t>a crise financeira atual não fora causada</w:t>
      </w:r>
      <w:r w:rsidR="00463678">
        <w:rPr>
          <w:rFonts w:ascii="Garamond" w:hAnsi="Garamond"/>
        </w:rPr>
        <w:t xml:space="preserve"> </w:t>
      </w:r>
      <w:r w:rsidR="002D0B2E">
        <w:rPr>
          <w:rFonts w:ascii="Garamond" w:hAnsi="Garamond"/>
        </w:rPr>
        <w:t>por um rombo na Previdência Social, mas sim pela política monetária do Banco Central de Remuneração da Sobra de Caixa dos Bancos. Esta polít</w:t>
      </w:r>
      <w:r w:rsidR="00463678">
        <w:rPr>
          <w:rFonts w:ascii="Garamond" w:hAnsi="Garamond"/>
        </w:rPr>
        <w:t>ica teria implicou</w:t>
      </w:r>
      <w:r w:rsidR="002D0B2E">
        <w:rPr>
          <w:rFonts w:ascii="Garamond" w:hAnsi="Garamond"/>
        </w:rPr>
        <w:t xml:space="preserve"> um aumento na dívida pública, aumento dos juros bancários e escassez de moeda no mercado</w:t>
      </w:r>
      <w:r w:rsidR="00463678">
        <w:rPr>
          <w:rFonts w:ascii="Garamond" w:hAnsi="Garamond"/>
        </w:rPr>
        <w:t>, que foram determinantes, segun</w:t>
      </w:r>
      <w:r w:rsidR="00F4275A">
        <w:rPr>
          <w:rFonts w:ascii="Garamond" w:hAnsi="Garamond"/>
        </w:rPr>
        <w:t>do ela, para a conjuntura econômica atual</w:t>
      </w:r>
      <w:r w:rsidR="002D0B2E">
        <w:rPr>
          <w:rFonts w:ascii="Garamond" w:hAnsi="Garamond"/>
        </w:rPr>
        <w:t>.</w:t>
      </w:r>
    </w:p>
    <w:p w:rsidR="00721267" w:rsidRDefault="00721267" w:rsidP="00721267">
      <w:pPr>
        <w:spacing w:after="300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Rodrigo Vieira de Ávila, economista,</w:t>
      </w:r>
      <w:r>
        <w:rPr>
          <w:rFonts w:ascii="Garamond" w:hAnsi="Garamond"/>
        </w:rPr>
        <w:t xml:space="preserve"> </w:t>
      </w:r>
      <w:r w:rsidR="00F53788">
        <w:rPr>
          <w:rFonts w:ascii="Garamond" w:hAnsi="Garamond"/>
        </w:rPr>
        <w:t xml:space="preserve">inicia sua participação questionando a transparência dos juros pagos em dívida pública, pois parte deste seria contabilizada como rolagem. A partir de uma relação entre déficit primário (arrecadação menos gastos sociais) e dívidas públicas, </w:t>
      </w:r>
      <w:r w:rsidR="00F75DC4">
        <w:rPr>
          <w:rFonts w:ascii="Garamond" w:hAnsi="Garamond"/>
        </w:rPr>
        <w:t>em que, enquanto este se mantinha baixo (em alguns anos, negativo)</w:t>
      </w:r>
      <w:proofErr w:type="gramStart"/>
      <w:r w:rsidR="00F53788">
        <w:rPr>
          <w:rFonts w:ascii="Garamond" w:hAnsi="Garamond"/>
        </w:rPr>
        <w:t xml:space="preserve"> </w:t>
      </w:r>
      <w:r w:rsidR="00F75DC4">
        <w:rPr>
          <w:rFonts w:ascii="Garamond" w:hAnsi="Garamond"/>
        </w:rPr>
        <w:t xml:space="preserve"> </w:t>
      </w:r>
      <w:proofErr w:type="gramEnd"/>
      <w:r w:rsidR="00F75DC4">
        <w:rPr>
          <w:rFonts w:ascii="Garamond" w:hAnsi="Garamond"/>
        </w:rPr>
        <w:t xml:space="preserve">aquele crescia rapidamente. Assim ele </w:t>
      </w:r>
      <w:r w:rsidR="00F53788">
        <w:rPr>
          <w:rFonts w:ascii="Garamond" w:hAnsi="Garamond"/>
        </w:rPr>
        <w:t xml:space="preserve">reforça o posicionamento de </w:t>
      </w:r>
      <w:proofErr w:type="spellStart"/>
      <w:r w:rsidR="00F53788">
        <w:rPr>
          <w:rFonts w:ascii="Garamond" w:hAnsi="Garamond"/>
        </w:rPr>
        <w:t>Fatorelli</w:t>
      </w:r>
      <w:proofErr w:type="spellEnd"/>
      <w:r w:rsidR="00F53788">
        <w:rPr>
          <w:rFonts w:ascii="Garamond" w:hAnsi="Garamond"/>
        </w:rPr>
        <w:t>, afirmando que a Previdência Social não é responsável pelo rombo, mas sim – citando o TCU (2017) – as altas taxas de juros.</w:t>
      </w:r>
      <w:r w:rsidR="00F75DC4">
        <w:rPr>
          <w:rFonts w:ascii="Garamond" w:hAnsi="Garamond"/>
        </w:rPr>
        <w:t xml:space="preserve"> Ao final, ele trata dos beneficiários da dívida pública, que são </w:t>
      </w:r>
      <w:r w:rsidR="00F75DC4">
        <w:rPr>
          <w:rFonts w:ascii="Garamond" w:hAnsi="Garamond"/>
        </w:rPr>
        <w:lastRenderedPageBreak/>
        <w:t>majoritariamente bancos estrangeiros, e pede uma comissão de auditoria para apurar os receptores diretos desses recursos e esclarecer a origem da crise econômica.</w:t>
      </w:r>
    </w:p>
    <w:p w:rsidR="00463678" w:rsidRDefault="00463678" w:rsidP="00463678">
      <w:pPr>
        <w:spacing w:after="300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Edson Carneiro, r</w:t>
      </w:r>
      <w:r w:rsidRPr="002C097D">
        <w:rPr>
          <w:rFonts w:ascii="Garamond" w:hAnsi="Garamond"/>
        </w:rPr>
        <w:t>epresentante da Intersindical – Central da classe trabalhadora</w:t>
      </w:r>
      <w:r>
        <w:rPr>
          <w:rFonts w:ascii="Garamond" w:hAnsi="Garamond"/>
        </w:rPr>
        <w:t xml:space="preserve">, </w:t>
      </w:r>
      <w:r>
        <w:rPr>
          <w:rFonts w:ascii="Garamond" w:hAnsi="Garamond"/>
        </w:rPr>
        <w:t>inicia sua fala problematizando a agenda parlamentar do congresso que se configura como desmanteladora da soberania nacional, do estado e dos direitos nacionais. Posteriormente, reforça a posição dos palestrantes anteriores questionando o cálculo usado para chegar ao déficit previdenciário. Segundo Edson</w:t>
      </w:r>
      <w:r w:rsidR="00F4275A">
        <w:rPr>
          <w:rFonts w:ascii="Garamond" w:hAnsi="Garamond"/>
        </w:rPr>
        <w:t>, haveria ocorrido apenas o balanço da quantidade de contribuições de empregados e empresas contra os gastos previdenciários, o que, constitucionalmente, estaria errado tendo em vista que a previdência dispõe da arrecadação do COFINS, da contribuição social sobre o lucro líquido, da contribuição da loteria federal, do PIS PASEP e de receitas de concursos.</w:t>
      </w:r>
      <w:r w:rsidR="000B141C">
        <w:rPr>
          <w:rFonts w:ascii="Garamond" w:hAnsi="Garamond"/>
        </w:rPr>
        <w:t xml:space="preserve"> O representante afirma que, na proposta providenciaria do governo, a poupança seria apenas assistida pela contribuição do empregado, isentando as empresas. Ele trata o caráter elitista da reforma, citando as reformas trabalhistas e medidas adotadas nesse e no governo anterior que agravaram o desemprego.</w:t>
      </w:r>
    </w:p>
    <w:p w:rsidR="002D45E1" w:rsidRPr="00463678" w:rsidRDefault="002D45E1" w:rsidP="00463678">
      <w:pPr>
        <w:spacing w:after="300"/>
        <w:ind w:firstLine="708"/>
        <w:jc w:val="both"/>
      </w:pPr>
      <w:r>
        <w:rPr>
          <w:rFonts w:ascii="Garamond" w:hAnsi="Garamond"/>
        </w:rPr>
        <w:t xml:space="preserve">Antônio Gonçalves Filho, </w:t>
      </w:r>
      <w:r w:rsidRPr="002C097D">
        <w:rPr>
          <w:rFonts w:ascii="Garamond" w:hAnsi="Garamond"/>
        </w:rPr>
        <w:t>Presidente do Sindicato Nacional dos Docentes das Instituições de Ensino Superior – ANDES – SN</w:t>
      </w:r>
      <w:r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B65F5E">
        <w:rPr>
          <w:rFonts w:ascii="Garamond" w:hAnsi="Garamond"/>
        </w:rPr>
        <w:t xml:space="preserve">começa com uma reflexão na conformação capitalista no Brasil, em que haveria uma socialização de prejuízos, mas uma retenção de lucros de investimentos de baixo risco, a partir do uso de capital da união, por parte dos investidores brasileiros. Neste regime, o sistema de bem-estar social se encontra ameaçado. </w:t>
      </w:r>
      <w:r w:rsidR="00304AF4">
        <w:rPr>
          <w:rFonts w:ascii="Garamond" w:hAnsi="Garamond"/>
        </w:rPr>
        <w:t>Ele questiona</w:t>
      </w:r>
      <w:r w:rsidR="00B65F5E">
        <w:rPr>
          <w:rFonts w:ascii="Garamond" w:hAnsi="Garamond"/>
        </w:rPr>
        <w:t xml:space="preserve"> em um segundo momento, os lucros bancários</w:t>
      </w:r>
      <w:r w:rsidR="00304AF4">
        <w:rPr>
          <w:rFonts w:ascii="Garamond" w:hAnsi="Garamond"/>
        </w:rPr>
        <w:t xml:space="preserve"> de 100 bilhões</w:t>
      </w:r>
      <w:r w:rsidR="00B65F5E">
        <w:rPr>
          <w:rFonts w:ascii="Garamond" w:hAnsi="Garamond"/>
        </w:rPr>
        <w:t xml:space="preserve"> </w:t>
      </w:r>
      <w:r w:rsidR="00304AF4">
        <w:rPr>
          <w:rFonts w:ascii="Garamond" w:hAnsi="Garamond"/>
        </w:rPr>
        <w:t>em um momento de crise econômica, suscitando o aumento da desigualdade social</w:t>
      </w:r>
      <w:r w:rsidR="003A6B04">
        <w:rPr>
          <w:rFonts w:ascii="Garamond" w:hAnsi="Garamond"/>
        </w:rPr>
        <w:t xml:space="preserve">. Ele cita reservas </w:t>
      </w:r>
      <w:r w:rsidR="00304AF4">
        <w:rPr>
          <w:rFonts w:ascii="Garamond" w:hAnsi="Garamond"/>
        </w:rPr>
        <w:t>que poderiam ser usadas</w:t>
      </w:r>
      <w:r w:rsidR="003A6B04">
        <w:rPr>
          <w:rFonts w:ascii="Garamond" w:hAnsi="Garamond"/>
        </w:rPr>
        <w:t xml:space="preserve"> para conter os gastos públicos e quitar a dívida. Gonçalves Filho, ainda,</w:t>
      </w:r>
      <w:r w:rsidR="00AC03D6">
        <w:rPr>
          <w:rFonts w:ascii="Garamond" w:hAnsi="Garamond"/>
        </w:rPr>
        <w:t xml:space="preserve"> trabalha a origem da dívida pública, a qual aponta – como os outros – ser a causa da crise, na grande taxa de juros, nas taxas de juros sobre juros, nas conversões de dívidas bancarias em públicas</w:t>
      </w:r>
      <w:r w:rsidR="003A6B04">
        <w:rPr>
          <w:rFonts w:ascii="Garamond" w:hAnsi="Garamond"/>
        </w:rPr>
        <w:t>.</w:t>
      </w:r>
      <w:r w:rsidR="00AC03D6">
        <w:rPr>
          <w:rFonts w:ascii="Garamond" w:hAnsi="Garamond"/>
        </w:rPr>
        <w:t xml:space="preserve"> </w:t>
      </w:r>
    </w:p>
    <w:p w:rsidR="00184E96" w:rsidRPr="00463678" w:rsidRDefault="003E328F" w:rsidP="002D45E1">
      <w:pPr>
        <w:spacing w:after="300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Paulo Fontoura Valle</w:t>
      </w:r>
      <w:r w:rsidR="002C097D">
        <w:rPr>
          <w:rFonts w:ascii="Garamond" w:hAnsi="Garamond"/>
        </w:rPr>
        <w:t xml:space="preserve">, </w:t>
      </w:r>
      <w:r w:rsidR="002C097D">
        <w:rPr>
          <w:rFonts w:ascii="Garamond" w:hAnsi="Garamond"/>
        </w:rPr>
        <w:t xml:space="preserve">o </w:t>
      </w:r>
      <w:r w:rsidR="002C097D" w:rsidRPr="002C097D">
        <w:rPr>
          <w:rFonts w:ascii="Garamond" w:hAnsi="Garamond"/>
        </w:rPr>
        <w:t>Subsecretário do Regime de Previdência Complementar da Secretaria Especial de Previdência e Trabalho do Ministério da Economia</w:t>
      </w:r>
      <w:r w:rsidR="002C097D">
        <w:rPr>
          <w:rFonts w:ascii="Garamond" w:hAnsi="Garamond"/>
        </w:rPr>
        <w:t>,</w:t>
      </w:r>
      <w:r w:rsidR="007A02F3">
        <w:rPr>
          <w:rFonts w:ascii="Garamond" w:hAnsi="Garamond"/>
        </w:rPr>
        <w:t xml:space="preserve"> como representante do governo, defende a reforma. Primeiramente, defende a reforma no aspecto demográfico, citando a inversão da pirâmide etária, o aumento da longevidade do brasileiro e a queda de fecundidade. Segundamente, trata da questão orçamentária e seu caráter normativo (projetivo). No caso das várias fontes de quitação da despesa orçamentária, suscitadas por Edson Carneiro, o subsecretário alega que estes já não se fazem suficientes para conseguir um superávit.</w:t>
      </w:r>
      <w:r w:rsidR="00744082">
        <w:rPr>
          <w:rFonts w:ascii="Garamond" w:hAnsi="Garamond"/>
        </w:rPr>
        <w:t xml:space="preserve"> Quanto à grande taxa de juros, que é estabelecida pelo Banco Central, ele explicou que seu valor é estabelecido para controlar a inflação, herdada de governos anteriores, e para reduzir a fragilidade do mercado brasileiro em relação ao mercado externo. A capitalização, segundo Fontoura, seria pauta posterior a qual seria </w:t>
      </w:r>
      <w:proofErr w:type="gramStart"/>
      <w:r w:rsidR="00744082">
        <w:rPr>
          <w:rFonts w:ascii="Garamond" w:hAnsi="Garamond"/>
        </w:rPr>
        <w:t>implementada</w:t>
      </w:r>
      <w:proofErr w:type="gramEnd"/>
      <w:r w:rsidR="00744082">
        <w:rPr>
          <w:rFonts w:ascii="Garamond" w:hAnsi="Garamond"/>
        </w:rPr>
        <w:t xml:space="preserve"> a partir de por um projeto de lei complementar. Durante toda a </w:t>
      </w:r>
      <w:r w:rsidR="00744082">
        <w:rPr>
          <w:rFonts w:ascii="Garamond" w:hAnsi="Garamond"/>
        </w:rPr>
        <w:lastRenderedPageBreak/>
        <w:t xml:space="preserve">fala, o subsecretário afirmou </w:t>
      </w:r>
      <w:r w:rsidR="00F7696C">
        <w:rPr>
          <w:rFonts w:ascii="Garamond" w:hAnsi="Garamond"/>
        </w:rPr>
        <w:t xml:space="preserve">que o governo e as medidas estão </w:t>
      </w:r>
      <w:proofErr w:type="gramStart"/>
      <w:r w:rsidR="00F7696C">
        <w:rPr>
          <w:rFonts w:ascii="Garamond" w:hAnsi="Garamond"/>
        </w:rPr>
        <w:t>abertas</w:t>
      </w:r>
      <w:proofErr w:type="gramEnd"/>
      <w:r w:rsidR="00F7696C">
        <w:rPr>
          <w:rFonts w:ascii="Garamond" w:hAnsi="Garamond"/>
        </w:rPr>
        <w:t xml:space="preserve"> a mudança e a debate.</w:t>
      </w:r>
      <w:bookmarkStart w:id="0" w:name="_GoBack"/>
      <w:bookmarkEnd w:id="0"/>
    </w:p>
    <w:sectPr w:rsidR="00184E96" w:rsidRPr="00463678" w:rsidSect="00460D28">
      <w:headerReference w:type="default" r:id="rId9"/>
      <w:pgSz w:w="11900" w:h="16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08" w:rsidRDefault="00270D08" w:rsidP="00460D28">
      <w:pPr>
        <w:spacing w:after="0" w:line="240" w:lineRule="auto"/>
      </w:pPr>
      <w:r>
        <w:separator/>
      </w:r>
    </w:p>
  </w:endnote>
  <w:endnote w:type="continuationSeparator" w:id="0">
    <w:p w:rsidR="00270D08" w:rsidRDefault="00270D08" w:rsidP="0046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psuula">
    <w:altName w:val="Franklin Gothic Medium Cond"/>
    <w:charset w:val="00"/>
    <w:family w:val="auto"/>
    <w:pitch w:val="variable"/>
    <w:sig w:usb0="800000AF" w:usb1="1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Tahom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se">
    <w:altName w:val="Calibri"/>
    <w:panose1 w:val="0200050308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08" w:rsidRDefault="00270D08" w:rsidP="00460D28">
      <w:pPr>
        <w:spacing w:after="0" w:line="240" w:lineRule="auto"/>
      </w:pPr>
      <w:r>
        <w:separator/>
      </w:r>
    </w:p>
  </w:footnote>
  <w:footnote w:type="continuationSeparator" w:id="0">
    <w:p w:rsidR="00270D08" w:rsidRDefault="00270D08" w:rsidP="00460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D28" w:rsidRDefault="00B21EC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658100" cy="10828020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2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363E8"/>
    <w:multiLevelType w:val="singleLevel"/>
    <w:tmpl w:val="5A9363E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5A936892"/>
    <w:multiLevelType w:val="singleLevel"/>
    <w:tmpl w:val="5A936892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CB"/>
    <w:rsid w:val="000032F9"/>
    <w:rsid w:val="0000565A"/>
    <w:rsid w:val="00006E44"/>
    <w:rsid w:val="00012DB9"/>
    <w:rsid w:val="00015041"/>
    <w:rsid w:val="000160D5"/>
    <w:rsid w:val="00023475"/>
    <w:rsid w:val="0002661D"/>
    <w:rsid w:val="0003290E"/>
    <w:rsid w:val="00040156"/>
    <w:rsid w:val="00042F2D"/>
    <w:rsid w:val="000444DA"/>
    <w:rsid w:val="00044F41"/>
    <w:rsid w:val="0005288F"/>
    <w:rsid w:val="00054321"/>
    <w:rsid w:val="0006080B"/>
    <w:rsid w:val="00087578"/>
    <w:rsid w:val="00093AB0"/>
    <w:rsid w:val="00097B8B"/>
    <w:rsid w:val="000B141C"/>
    <w:rsid w:val="000B7F3C"/>
    <w:rsid w:val="000C7925"/>
    <w:rsid w:val="000D41C0"/>
    <w:rsid w:val="000D50F0"/>
    <w:rsid w:val="000D55C3"/>
    <w:rsid w:val="000E2BFD"/>
    <w:rsid w:val="000E362F"/>
    <w:rsid w:val="000F1763"/>
    <w:rsid w:val="000F444B"/>
    <w:rsid w:val="000F6EA5"/>
    <w:rsid w:val="00101B95"/>
    <w:rsid w:val="001066D7"/>
    <w:rsid w:val="00114F7D"/>
    <w:rsid w:val="00121635"/>
    <w:rsid w:val="00121FD8"/>
    <w:rsid w:val="00127B42"/>
    <w:rsid w:val="00130150"/>
    <w:rsid w:val="00131215"/>
    <w:rsid w:val="00134560"/>
    <w:rsid w:val="00137A30"/>
    <w:rsid w:val="00142126"/>
    <w:rsid w:val="0015118E"/>
    <w:rsid w:val="00152448"/>
    <w:rsid w:val="001533BD"/>
    <w:rsid w:val="00153E66"/>
    <w:rsid w:val="001546C8"/>
    <w:rsid w:val="00164732"/>
    <w:rsid w:val="00165043"/>
    <w:rsid w:val="001714B3"/>
    <w:rsid w:val="001753EB"/>
    <w:rsid w:val="00184E96"/>
    <w:rsid w:val="00187E92"/>
    <w:rsid w:val="00192468"/>
    <w:rsid w:val="001A4CD4"/>
    <w:rsid w:val="001B3A57"/>
    <w:rsid w:val="001B6FA6"/>
    <w:rsid w:val="001C1184"/>
    <w:rsid w:val="001C13F0"/>
    <w:rsid w:val="001C5078"/>
    <w:rsid w:val="001C5C47"/>
    <w:rsid w:val="001D11A8"/>
    <w:rsid w:val="001D56AF"/>
    <w:rsid w:val="001E28A2"/>
    <w:rsid w:val="001E2FC0"/>
    <w:rsid w:val="001F4D46"/>
    <w:rsid w:val="001F51F3"/>
    <w:rsid w:val="00214711"/>
    <w:rsid w:val="002279CE"/>
    <w:rsid w:val="00235DBE"/>
    <w:rsid w:val="00235FDD"/>
    <w:rsid w:val="0024036C"/>
    <w:rsid w:val="002636D6"/>
    <w:rsid w:val="00264105"/>
    <w:rsid w:val="00270D08"/>
    <w:rsid w:val="00273912"/>
    <w:rsid w:val="0027456E"/>
    <w:rsid w:val="00282ACC"/>
    <w:rsid w:val="00293ADA"/>
    <w:rsid w:val="00293ADE"/>
    <w:rsid w:val="002A1B4B"/>
    <w:rsid w:val="002A44B8"/>
    <w:rsid w:val="002B4710"/>
    <w:rsid w:val="002C046A"/>
    <w:rsid w:val="002C097D"/>
    <w:rsid w:val="002C3152"/>
    <w:rsid w:val="002C3292"/>
    <w:rsid w:val="002C66A6"/>
    <w:rsid w:val="002D0287"/>
    <w:rsid w:val="002D0B2E"/>
    <w:rsid w:val="002D45E1"/>
    <w:rsid w:val="002E0BBF"/>
    <w:rsid w:val="002E0D11"/>
    <w:rsid w:val="002E6972"/>
    <w:rsid w:val="002E766E"/>
    <w:rsid w:val="003022C9"/>
    <w:rsid w:val="00304AF4"/>
    <w:rsid w:val="0030561A"/>
    <w:rsid w:val="0031092E"/>
    <w:rsid w:val="00313367"/>
    <w:rsid w:val="00324251"/>
    <w:rsid w:val="0032445E"/>
    <w:rsid w:val="00331D7D"/>
    <w:rsid w:val="00333C2A"/>
    <w:rsid w:val="0033498E"/>
    <w:rsid w:val="0033501F"/>
    <w:rsid w:val="00337CD2"/>
    <w:rsid w:val="003406B0"/>
    <w:rsid w:val="00340E46"/>
    <w:rsid w:val="00347E8B"/>
    <w:rsid w:val="00347F89"/>
    <w:rsid w:val="003566CB"/>
    <w:rsid w:val="00363CC3"/>
    <w:rsid w:val="0036716E"/>
    <w:rsid w:val="00371D27"/>
    <w:rsid w:val="0038218D"/>
    <w:rsid w:val="00382D80"/>
    <w:rsid w:val="00383C7C"/>
    <w:rsid w:val="003856AF"/>
    <w:rsid w:val="00386B60"/>
    <w:rsid w:val="00386D0D"/>
    <w:rsid w:val="00387A46"/>
    <w:rsid w:val="003927F5"/>
    <w:rsid w:val="00392B56"/>
    <w:rsid w:val="003A3DF7"/>
    <w:rsid w:val="003A4BB3"/>
    <w:rsid w:val="003A6B04"/>
    <w:rsid w:val="003B141F"/>
    <w:rsid w:val="003B1533"/>
    <w:rsid w:val="003B1796"/>
    <w:rsid w:val="003C02A3"/>
    <w:rsid w:val="003D14D1"/>
    <w:rsid w:val="003E328F"/>
    <w:rsid w:val="003F0B03"/>
    <w:rsid w:val="003F1BFC"/>
    <w:rsid w:val="003F2B07"/>
    <w:rsid w:val="003F40BA"/>
    <w:rsid w:val="003F5D38"/>
    <w:rsid w:val="00401169"/>
    <w:rsid w:val="004027C2"/>
    <w:rsid w:val="00402C85"/>
    <w:rsid w:val="004045B6"/>
    <w:rsid w:val="00407873"/>
    <w:rsid w:val="00410DCF"/>
    <w:rsid w:val="0041281B"/>
    <w:rsid w:val="004129B1"/>
    <w:rsid w:val="00413379"/>
    <w:rsid w:val="004355EA"/>
    <w:rsid w:val="00435813"/>
    <w:rsid w:val="00435C4E"/>
    <w:rsid w:val="004369C3"/>
    <w:rsid w:val="00441C5A"/>
    <w:rsid w:val="00444A37"/>
    <w:rsid w:val="00444ED7"/>
    <w:rsid w:val="00451E80"/>
    <w:rsid w:val="00453FCB"/>
    <w:rsid w:val="0045751B"/>
    <w:rsid w:val="00460D28"/>
    <w:rsid w:val="00463678"/>
    <w:rsid w:val="00463EC7"/>
    <w:rsid w:val="004648FF"/>
    <w:rsid w:val="004670A3"/>
    <w:rsid w:val="00470C4A"/>
    <w:rsid w:val="00472941"/>
    <w:rsid w:val="00474EE6"/>
    <w:rsid w:val="00475113"/>
    <w:rsid w:val="00483702"/>
    <w:rsid w:val="00483BFD"/>
    <w:rsid w:val="00483C49"/>
    <w:rsid w:val="00490409"/>
    <w:rsid w:val="00493185"/>
    <w:rsid w:val="004948F4"/>
    <w:rsid w:val="0049521D"/>
    <w:rsid w:val="004A07DF"/>
    <w:rsid w:val="004A24CC"/>
    <w:rsid w:val="004A2C2B"/>
    <w:rsid w:val="004A788E"/>
    <w:rsid w:val="004C183A"/>
    <w:rsid w:val="004C798C"/>
    <w:rsid w:val="004D14A3"/>
    <w:rsid w:val="004D3979"/>
    <w:rsid w:val="004D7246"/>
    <w:rsid w:val="004E1D76"/>
    <w:rsid w:val="004F2464"/>
    <w:rsid w:val="004F3801"/>
    <w:rsid w:val="004F735E"/>
    <w:rsid w:val="004F7DC1"/>
    <w:rsid w:val="00500635"/>
    <w:rsid w:val="00503A15"/>
    <w:rsid w:val="005123A4"/>
    <w:rsid w:val="00516D6E"/>
    <w:rsid w:val="00526D05"/>
    <w:rsid w:val="00527E3D"/>
    <w:rsid w:val="00530C39"/>
    <w:rsid w:val="0054049C"/>
    <w:rsid w:val="00541591"/>
    <w:rsid w:val="00546DCD"/>
    <w:rsid w:val="00564ECB"/>
    <w:rsid w:val="005656FD"/>
    <w:rsid w:val="00566867"/>
    <w:rsid w:val="00567B13"/>
    <w:rsid w:val="005748A5"/>
    <w:rsid w:val="005749BF"/>
    <w:rsid w:val="00574F5C"/>
    <w:rsid w:val="0057786C"/>
    <w:rsid w:val="00585893"/>
    <w:rsid w:val="005A1309"/>
    <w:rsid w:val="005A18EA"/>
    <w:rsid w:val="005A381C"/>
    <w:rsid w:val="005A7072"/>
    <w:rsid w:val="005B0958"/>
    <w:rsid w:val="005B3401"/>
    <w:rsid w:val="005B4917"/>
    <w:rsid w:val="005C7F53"/>
    <w:rsid w:val="005D7F66"/>
    <w:rsid w:val="005E1B6B"/>
    <w:rsid w:val="005E2B26"/>
    <w:rsid w:val="005E3E06"/>
    <w:rsid w:val="005E5729"/>
    <w:rsid w:val="005E6806"/>
    <w:rsid w:val="005F1187"/>
    <w:rsid w:val="005F1646"/>
    <w:rsid w:val="005F1B49"/>
    <w:rsid w:val="00603B11"/>
    <w:rsid w:val="00610700"/>
    <w:rsid w:val="006160F9"/>
    <w:rsid w:val="006171AE"/>
    <w:rsid w:val="00622A64"/>
    <w:rsid w:val="00622FDD"/>
    <w:rsid w:val="006335EC"/>
    <w:rsid w:val="00640E9D"/>
    <w:rsid w:val="00645EDC"/>
    <w:rsid w:val="00646AAA"/>
    <w:rsid w:val="00656E65"/>
    <w:rsid w:val="00657004"/>
    <w:rsid w:val="006605B1"/>
    <w:rsid w:val="00666F62"/>
    <w:rsid w:val="00671659"/>
    <w:rsid w:val="006725D1"/>
    <w:rsid w:val="0067602C"/>
    <w:rsid w:val="00677925"/>
    <w:rsid w:val="00677F43"/>
    <w:rsid w:val="00680E81"/>
    <w:rsid w:val="0068608A"/>
    <w:rsid w:val="00692B32"/>
    <w:rsid w:val="006A4006"/>
    <w:rsid w:val="006A5FB1"/>
    <w:rsid w:val="006B1F90"/>
    <w:rsid w:val="006B4AD8"/>
    <w:rsid w:val="006C3976"/>
    <w:rsid w:val="006C5B70"/>
    <w:rsid w:val="006C7F79"/>
    <w:rsid w:val="006D48B5"/>
    <w:rsid w:val="006E3797"/>
    <w:rsid w:val="006E6B70"/>
    <w:rsid w:val="006E6C76"/>
    <w:rsid w:val="006F28F0"/>
    <w:rsid w:val="006F586E"/>
    <w:rsid w:val="006F7236"/>
    <w:rsid w:val="00703E81"/>
    <w:rsid w:val="0070531A"/>
    <w:rsid w:val="0071731C"/>
    <w:rsid w:val="00721267"/>
    <w:rsid w:val="00722B2A"/>
    <w:rsid w:val="00733385"/>
    <w:rsid w:val="00741BE3"/>
    <w:rsid w:val="00744082"/>
    <w:rsid w:val="00751596"/>
    <w:rsid w:val="007619B7"/>
    <w:rsid w:val="00761CD0"/>
    <w:rsid w:val="00765686"/>
    <w:rsid w:val="00773D4D"/>
    <w:rsid w:val="00782FC2"/>
    <w:rsid w:val="0078304E"/>
    <w:rsid w:val="0079247A"/>
    <w:rsid w:val="007A02F3"/>
    <w:rsid w:val="007A3508"/>
    <w:rsid w:val="007A41C8"/>
    <w:rsid w:val="007A470E"/>
    <w:rsid w:val="007B0453"/>
    <w:rsid w:val="007B16C1"/>
    <w:rsid w:val="007B2766"/>
    <w:rsid w:val="007C0F76"/>
    <w:rsid w:val="007C1058"/>
    <w:rsid w:val="007C2AAE"/>
    <w:rsid w:val="007C4954"/>
    <w:rsid w:val="007C68CE"/>
    <w:rsid w:val="007D277D"/>
    <w:rsid w:val="007D5169"/>
    <w:rsid w:val="007E1825"/>
    <w:rsid w:val="007E1E04"/>
    <w:rsid w:val="007E2C52"/>
    <w:rsid w:val="007E4920"/>
    <w:rsid w:val="007E5730"/>
    <w:rsid w:val="007E616E"/>
    <w:rsid w:val="007F272B"/>
    <w:rsid w:val="007F2873"/>
    <w:rsid w:val="007F6CA8"/>
    <w:rsid w:val="00804DF5"/>
    <w:rsid w:val="008129AF"/>
    <w:rsid w:val="00815812"/>
    <w:rsid w:val="0083420B"/>
    <w:rsid w:val="00840666"/>
    <w:rsid w:val="00844D18"/>
    <w:rsid w:val="0085105F"/>
    <w:rsid w:val="008527AE"/>
    <w:rsid w:val="008572D1"/>
    <w:rsid w:val="00860E88"/>
    <w:rsid w:val="00861BAA"/>
    <w:rsid w:val="00871C56"/>
    <w:rsid w:val="00876164"/>
    <w:rsid w:val="0088341E"/>
    <w:rsid w:val="008862EE"/>
    <w:rsid w:val="0088730E"/>
    <w:rsid w:val="00891629"/>
    <w:rsid w:val="008939C1"/>
    <w:rsid w:val="008A2522"/>
    <w:rsid w:val="008A5606"/>
    <w:rsid w:val="008B16BA"/>
    <w:rsid w:val="008B6273"/>
    <w:rsid w:val="008B65B2"/>
    <w:rsid w:val="008C338D"/>
    <w:rsid w:val="008D2E38"/>
    <w:rsid w:val="008D317B"/>
    <w:rsid w:val="008F04B6"/>
    <w:rsid w:val="00902951"/>
    <w:rsid w:val="00902AE7"/>
    <w:rsid w:val="00904D3E"/>
    <w:rsid w:val="00905E29"/>
    <w:rsid w:val="00907624"/>
    <w:rsid w:val="009110EE"/>
    <w:rsid w:val="00917C10"/>
    <w:rsid w:val="00920232"/>
    <w:rsid w:val="00925B79"/>
    <w:rsid w:val="00926831"/>
    <w:rsid w:val="00934005"/>
    <w:rsid w:val="00936297"/>
    <w:rsid w:val="00936497"/>
    <w:rsid w:val="00941599"/>
    <w:rsid w:val="0094412B"/>
    <w:rsid w:val="00944490"/>
    <w:rsid w:val="0094622B"/>
    <w:rsid w:val="0097094E"/>
    <w:rsid w:val="00971B5B"/>
    <w:rsid w:val="00975688"/>
    <w:rsid w:val="009818C4"/>
    <w:rsid w:val="00986C3D"/>
    <w:rsid w:val="0099778A"/>
    <w:rsid w:val="009A0AA5"/>
    <w:rsid w:val="009A6F0D"/>
    <w:rsid w:val="009B09C9"/>
    <w:rsid w:val="009C196F"/>
    <w:rsid w:val="009C3342"/>
    <w:rsid w:val="009D24C2"/>
    <w:rsid w:val="009D2A9A"/>
    <w:rsid w:val="009D6BE6"/>
    <w:rsid w:val="009D7CEB"/>
    <w:rsid w:val="009E04CE"/>
    <w:rsid w:val="009E7D28"/>
    <w:rsid w:val="009F565E"/>
    <w:rsid w:val="009F5BCE"/>
    <w:rsid w:val="009F74AE"/>
    <w:rsid w:val="00A0059E"/>
    <w:rsid w:val="00A014A6"/>
    <w:rsid w:val="00A060C4"/>
    <w:rsid w:val="00A064CB"/>
    <w:rsid w:val="00A25209"/>
    <w:rsid w:val="00A25CEC"/>
    <w:rsid w:val="00A32F54"/>
    <w:rsid w:val="00A37A0F"/>
    <w:rsid w:val="00A44267"/>
    <w:rsid w:val="00A57267"/>
    <w:rsid w:val="00A65AF0"/>
    <w:rsid w:val="00A66081"/>
    <w:rsid w:val="00A67292"/>
    <w:rsid w:val="00A70527"/>
    <w:rsid w:val="00A726AF"/>
    <w:rsid w:val="00A77C28"/>
    <w:rsid w:val="00A85EA7"/>
    <w:rsid w:val="00A87BD9"/>
    <w:rsid w:val="00AA3092"/>
    <w:rsid w:val="00AA4A87"/>
    <w:rsid w:val="00AA4AC4"/>
    <w:rsid w:val="00AB1269"/>
    <w:rsid w:val="00AB3097"/>
    <w:rsid w:val="00AB52AE"/>
    <w:rsid w:val="00AB56E8"/>
    <w:rsid w:val="00AC03D6"/>
    <w:rsid w:val="00AC1677"/>
    <w:rsid w:val="00AC1A45"/>
    <w:rsid w:val="00AC1E89"/>
    <w:rsid w:val="00AC33EA"/>
    <w:rsid w:val="00AC5C51"/>
    <w:rsid w:val="00AD162D"/>
    <w:rsid w:val="00AD744A"/>
    <w:rsid w:val="00AE76CA"/>
    <w:rsid w:val="00AE7D2D"/>
    <w:rsid w:val="00B15B17"/>
    <w:rsid w:val="00B173B5"/>
    <w:rsid w:val="00B20A4A"/>
    <w:rsid w:val="00B21EC7"/>
    <w:rsid w:val="00B32D82"/>
    <w:rsid w:val="00B3396E"/>
    <w:rsid w:val="00B426B2"/>
    <w:rsid w:val="00B50524"/>
    <w:rsid w:val="00B51415"/>
    <w:rsid w:val="00B52E7C"/>
    <w:rsid w:val="00B55A73"/>
    <w:rsid w:val="00B62E9C"/>
    <w:rsid w:val="00B64889"/>
    <w:rsid w:val="00B65F5E"/>
    <w:rsid w:val="00B77CDC"/>
    <w:rsid w:val="00B82A06"/>
    <w:rsid w:val="00B86E78"/>
    <w:rsid w:val="00B90A39"/>
    <w:rsid w:val="00B90E34"/>
    <w:rsid w:val="00B910BD"/>
    <w:rsid w:val="00BA401A"/>
    <w:rsid w:val="00BA4E59"/>
    <w:rsid w:val="00BA7953"/>
    <w:rsid w:val="00BA79A0"/>
    <w:rsid w:val="00BC105B"/>
    <w:rsid w:val="00BC1957"/>
    <w:rsid w:val="00BC2882"/>
    <w:rsid w:val="00BC3B90"/>
    <w:rsid w:val="00BC44B4"/>
    <w:rsid w:val="00BC6228"/>
    <w:rsid w:val="00BD4CAA"/>
    <w:rsid w:val="00BF16F9"/>
    <w:rsid w:val="00BF2D30"/>
    <w:rsid w:val="00BF6E99"/>
    <w:rsid w:val="00C0341B"/>
    <w:rsid w:val="00C10607"/>
    <w:rsid w:val="00C15DD4"/>
    <w:rsid w:val="00C15EA1"/>
    <w:rsid w:val="00C20CC1"/>
    <w:rsid w:val="00C254C4"/>
    <w:rsid w:val="00C475BD"/>
    <w:rsid w:val="00C53960"/>
    <w:rsid w:val="00C61579"/>
    <w:rsid w:val="00C638C3"/>
    <w:rsid w:val="00C72B52"/>
    <w:rsid w:val="00C7618B"/>
    <w:rsid w:val="00C8306F"/>
    <w:rsid w:val="00C86288"/>
    <w:rsid w:val="00C97557"/>
    <w:rsid w:val="00CA0A02"/>
    <w:rsid w:val="00CB0F7D"/>
    <w:rsid w:val="00CB5182"/>
    <w:rsid w:val="00CB7869"/>
    <w:rsid w:val="00CC12B0"/>
    <w:rsid w:val="00CC5CE0"/>
    <w:rsid w:val="00CC5E71"/>
    <w:rsid w:val="00CC6828"/>
    <w:rsid w:val="00CD1146"/>
    <w:rsid w:val="00CD3779"/>
    <w:rsid w:val="00CD7759"/>
    <w:rsid w:val="00CF787D"/>
    <w:rsid w:val="00CF7DB3"/>
    <w:rsid w:val="00D050A5"/>
    <w:rsid w:val="00D06801"/>
    <w:rsid w:val="00D179C9"/>
    <w:rsid w:val="00D416D3"/>
    <w:rsid w:val="00D47F30"/>
    <w:rsid w:val="00D7391B"/>
    <w:rsid w:val="00D90E73"/>
    <w:rsid w:val="00DA2502"/>
    <w:rsid w:val="00DC7C66"/>
    <w:rsid w:val="00DE12AE"/>
    <w:rsid w:val="00DE41EB"/>
    <w:rsid w:val="00DE42A9"/>
    <w:rsid w:val="00DF0AE3"/>
    <w:rsid w:val="00DF33D9"/>
    <w:rsid w:val="00DF4C6D"/>
    <w:rsid w:val="00E15407"/>
    <w:rsid w:val="00E2600C"/>
    <w:rsid w:val="00E310FA"/>
    <w:rsid w:val="00E312C2"/>
    <w:rsid w:val="00E33A71"/>
    <w:rsid w:val="00E43C1B"/>
    <w:rsid w:val="00E55F9E"/>
    <w:rsid w:val="00E740C7"/>
    <w:rsid w:val="00E76F0E"/>
    <w:rsid w:val="00E77F21"/>
    <w:rsid w:val="00E81D4B"/>
    <w:rsid w:val="00E8462A"/>
    <w:rsid w:val="00E8529F"/>
    <w:rsid w:val="00E86E0D"/>
    <w:rsid w:val="00E87BE2"/>
    <w:rsid w:val="00E87F28"/>
    <w:rsid w:val="00E92476"/>
    <w:rsid w:val="00E94432"/>
    <w:rsid w:val="00E961FC"/>
    <w:rsid w:val="00EA48E9"/>
    <w:rsid w:val="00EA5737"/>
    <w:rsid w:val="00EC2324"/>
    <w:rsid w:val="00EC351C"/>
    <w:rsid w:val="00EC37E0"/>
    <w:rsid w:val="00ED2B26"/>
    <w:rsid w:val="00ED4E9F"/>
    <w:rsid w:val="00EE5131"/>
    <w:rsid w:val="00EE571F"/>
    <w:rsid w:val="00EE66B5"/>
    <w:rsid w:val="00EF24BD"/>
    <w:rsid w:val="00F00504"/>
    <w:rsid w:val="00F019F2"/>
    <w:rsid w:val="00F0220B"/>
    <w:rsid w:val="00F02B4D"/>
    <w:rsid w:val="00F032E3"/>
    <w:rsid w:val="00F04022"/>
    <w:rsid w:val="00F04298"/>
    <w:rsid w:val="00F11A61"/>
    <w:rsid w:val="00F11BC3"/>
    <w:rsid w:val="00F1564E"/>
    <w:rsid w:val="00F3436C"/>
    <w:rsid w:val="00F42245"/>
    <w:rsid w:val="00F4275A"/>
    <w:rsid w:val="00F45199"/>
    <w:rsid w:val="00F47AEB"/>
    <w:rsid w:val="00F5288E"/>
    <w:rsid w:val="00F5292A"/>
    <w:rsid w:val="00F53788"/>
    <w:rsid w:val="00F56216"/>
    <w:rsid w:val="00F56DD9"/>
    <w:rsid w:val="00F647DC"/>
    <w:rsid w:val="00F675A6"/>
    <w:rsid w:val="00F70CA5"/>
    <w:rsid w:val="00F73265"/>
    <w:rsid w:val="00F73526"/>
    <w:rsid w:val="00F75DC4"/>
    <w:rsid w:val="00F7696C"/>
    <w:rsid w:val="00F7719C"/>
    <w:rsid w:val="00F77BFA"/>
    <w:rsid w:val="00F82DAE"/>
    <w:rsid w:val="00F83040"/>
    <w:rsid w:val="00F850F5"/>
    <w:rsid w:val="00F935F2"/>
    <w:rsid w:val="00F958A9"/>
    <w:rsid w:val="00FA1AE4"/>
    <w:rsid w:val="00FA563F"/>
    <w:rsid w:val="00FA5C13"/>
    <w:rsid w:val="00FA6959"/>
    <w:rsid w:val="00FB24B2"/>
    <w:rsid w:val="00FE015E"/>
    <w:rsid w:val="00FE24F6"/>
    <w:rsid w:val="00FE25FD"/>
    <w:rsid w:val="00FE3CD8"/>
    <w:rsid w:val="00FF0DC4"/>
    <w:rsid w:val="00FF3DE0"/>
    <w:rsid w:val="00FF7A6A"/>
    <w:rsid w:val="00FF7F1D"/>
    <w:rsid w:val="269911D0"/>
    <w:rsid w:val="55D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semiHidden="0" w:uiPriority="99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uiPriority="99"/>
    <w:lsdException w:name="Table Grid" w:semiHidden="0" w:uiPriority="39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60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28"/>
    <w:pPr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60D28"/>
    <w:pPr>
      <w:keepNext/>
      <w:keepLines/>
      <w:spacing w:before="480"/>
      <w:outlineLvl w:val="0"/>
    </w:pPr>
    <w:rPr>
      <w:rFonts w:ascii="Calibri Light" w:hAnsi="Calibri Light"/>
      <w:b/>
      <w:bCs/>
      <w:color w:val="2D73B3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60D28"/>
    <w:pPr>
      <w:pBdr>
        <w:bottom w:val="single" w:sz="4" w:space="1" w:color="823B0B"/>
      </w:pBdr>
      <w:spacing w:before="400"/>
      <w:jc w:val="center"/>
      <w:outlineLvl w:val="1"/>
    </w:pPr>
    <w:rPr>
      <w:rFonts w:ascii="Capsuula" w:hAnsi="Capsuula"/>
      <w:b/>
      <w:caps/>
      <w:color w:val="ED7D31"/>
      <w:spacing w:val="15"/>
      <w:sz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0D28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60D28"/>
    <w:pPr>
      <w:keepNext/>
      <w:keepLines/>
      <w:spacing w:before="40"/>
      <w:outlineLvl w:val="4"/>
    </w:pPr>
    <w:rPr>
      <w:rFonts w:ascii="Calibri Light" w:hAnsi="Calibri Light"/>
      <w:color w:val="2D73B3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60D28"/>
    <w:pPr>
      <w:keepNext/>
      <w:keepLines/>
      <w:spacing w:before="40"/>
      <w:outlineLvl w:val="5"/>
    </w:pPr>
    <w:rPr>
      <w:rFonts w:ascii="Calibri Light" w:hAnsi="Calibri Light"/>
      <w:color w:val="1E4C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0D2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Cabealho">
    <w:name w:val="header"/>
    <w:basedOn w:val="Normal"/>
    <w:link w:val="CabealhoChar"/>
    <w:uiPriority w:val="99"/>
    <w:unhideWhenUsed/>
    <w:rsid w:val="00460D2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unhideWhenUsed/>
    <w:rsid w:val="00460D28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unhideWhenUsed/>
    <w:rsid w:val="00460D28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460D28"/>
    <w:rPr>
      <w:b/>
      <w:bCs/>
    </w:rPr>
  </w:style>
  <w:style w:type="character" w:styleId="HiperlinkVisitado">
    <w:name w:val="FollowedHyperlink"/>
    <w:uiPriority w:val="99"/>
    <w:unhideWhenUsed/>
    <w:rsid w:val="00460D28"/>
    <w:rPr>
      <w:color w:val="954F72"/>
      <w:u w:val="single"/>
    </w:rPr>
  </w:style>
  <w:style w:type="character" w:styleId="nfase">
    <w:name w:val="Emphasis"/>
    <w:uiPriority w:val="20"/>
    <w:qFormat/>
    <w:rsid w:val="00460D28"/>
    <w:rPr>
      <w:i/>
      <w:iCs/>
    </w:rPr>
  </w:style>
  <w:style w:type="character" w:styleId="Hyperlink">
    <w:name w:val="Hyperlink"/>
    <w:uiPriority w:val="99"/>
    <w:unhideWhenUsed/>
    <w:rsid w:val="00460D28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60D28"/>
    <w:pPr>
      <w:spacing w:after="160" w:line="259" w:lineRule="auto"/>
    </w:pPr>
    <w:rPr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mEspaamento1">
    <w:name w:val="Sem Espaçamento1"/>
    <w:uiPriority w:val="1"/>
    <w:qFormat/>
    <w:rsid w:val="00460D28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argrafodaLista1">
    <w:name w:val="Parágrafo da Lista1"/>
    <w:basedOn w:val="Normal"/>
    <w:uiPriority w:val="34"/>
    <w:qFormat/>
    <w:rsid w:val="00460D2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60D28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</w:rPr>
  </w:style>
  <w:style w:type="paragraph" w:customStyle="1" w:styleId="PargrafodaLista10">
    <w:name w:val="Parágrafo da Lista1"/>
    <w:basedOn w:val="Normal"/>
    <w:uiPriority w:val="34"/>
    <w:qFormat/>
    <w:rsid w:val="00460D28"/>
    <w:pPr>
      <w:spacing w:after="160" w:line="259" w:lineRule="auto"/>
      <w:ind w:left="720"/>
      <w:contextualSpacing/>
    </w:pPr>
  </w:style>
  <w:style w:type="character" w:customStyle="1" w:styleId="Ttulo2Char">
    <w:name w:val="Título 2 Char"/>
    <w:link w:val="Ttulo2"/>
    <w:uiPriority w:val="9"/>
    <w:rsid w:val="00460D28"/>
    <w:rPr>
      <w:rFonts w:ascii="Capsuula" w:hAnsi="Capsuula"/>
      <w:b/>
      <w:caps/>
      <w:color w:val="ED7D31"/>
      <w:spacing w:val="15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460D28"/>
  </w:style>
  <w:style w:type="character" w:customStyle="1" w:styleId="RodapChar">
    <w:name w:val="Rodapé Char"/>
    <w:basedOn w:val="Fontepargpadro"/>
    <w:link w:val="Rodap"/>
    <w:uiPriority w:val="99"/>
    <w:rsid w:val="00460D28"/>
  </w:style>
  <w:style w:type="character" w:customStyle="1" w:styleId="Meno1">
    <w:name w:val="Menção1"/>
    <w:uiPriority w:val="99"/>
    <w:unhideWhenUsed/>
    <w:rsid w:val="00460D28"/>
    <w:rPr>
      <w:color w:val="2B579A"/>
      <w:shd w:val="clear" w:color="auto" w:fill="E6E6E6"/>
    </w:rPr>
  </w:style>
  <w:style w:type="character" w:customStyle="1" w:styleId="Ttulo5Char">
    <w:name w:val="Título 5 Char"/>
    <w:link w:val="Ttulo5"/>
    <w:uiPriority w:val="9"/>
    <w:rsid w:val="00460D28"/>
    <w:rPr>
      <w:rFonts w:ascii="Calibri Light" w:hAnsi="Calibri Light"/>
      <w:color w:val="2D73B3"/>
    </w:rPr>
  </w:style>
  <w:style w:type="character" w:customStyle="1" w:styleId="Ttulo6Char">
    <w:name w:val="Título 6 Char"/>
    <w:link w:val="Ttulo6"/>
    <w:uiPriority w:val="9"/>
    <w:rsid w:val="00460D28"/>
    <w:rPr>
      <w:rFonts w:ascii="Calibri Light" w:hAnsi="Calibri Light"/>
      <w:color w:val="1E4C76"/>
    </w:rPr>
  </w:style>
  <w:style w:type="character" w:customStyle="1" w:styleId="Ttulo1Char">
    <w:name w:val="Título 1 Char"/>
    <w:link w:val="Ttulo1"/>
    <w:uiPriority w:val="9"/>
    <w:rsid w:val="00460D28"/>
    <w:rPr>
      <w:rFonts w:ascii="Calibri Light" w:hAnsi="Calibri Light"/>
      <w:b/>
      <w:bCs/>
      <w:color w:val="2D73B3"/>
      <w:sz w:val="28"/>
      <w:szCs w:val="28"/>
    </w:rPr>
  </w:style>
  <w:style w:type="character" w:customStyle="1" w:styleId="TextodebaloChar">
    <w:name w:val="Texto de balão Char"/>
    <w:link w:val="Textodebalo"/>
    <w:uiPriority w:val="99"/>
    <w:semiHidden/>
    <w:rsid w:val="00460D28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rsid w:val="00460D28"/>
    <w:rPr>
      <w:rFonts w:ascii="Calibri Light" w:hAnsi="Calibri Light"/>
      <w:b/>
      <w:bCs/>
      <w:color w:val="5B9BD5"/>
    </w:rPr>
  </w:style>
  <w:style w:type="character" w:customStyle="1" w:styleId="color-comissao">
    <w:name w:val="color-comissao"/>
    <w:basedOn w:val="Fontepargpadro"/>
    <w:rsid w:val="00460D28"/>
  </w:style>
  <w:style w:type="character" w:customStyle="1" w:styleId="textojustificado">
    <w:name w:val="textojustificado"/>
    <w:basedOn w:val="Fontepargpadro"/>
    <w:rsid w:val="00460D28"/>
  </w:style>
  <w:style w:type="character" w:customStyle="1" w:styleId="TextodoEspaoReservado1">
    <w:name w:val="Texto do Espaço Reservado1"/>
    <w:uiPriority w:val="99"/>
    <w:semiHidden/>
    <w:rsid w:val="00460D28"/>
    <w:rPr>
      <w:color w:val="808080"/>
    </w:rPr>
  </w:style>
  <w:style w:type="character" w:customStyle="1" w:styleId="Meno2">
    <w:name w:val="Menção2"/>
    <w:uiPriority w:val="99"/>
    <w:unhideWhenUsed/>
    <w:rsid w:val="00460D28"/>
    <w:rPr>
      <w:color w:val="2B579A"/>
      <w:shd w:val="clear" w:color="auto" w:fill="E6E6E6"/>
    </w:rPr>
  </w:style>
  <w:style w:type="table" w:customStyle="1" w:styleId="SombreamentoClaro1">
    <w:name w:val="Sombreamento Claro1"/>
    <w:basedOn w:val="Tabelanormal"/>
    <w:uiPriority w:val="60"/>
    <w:rsid w:val="00460D28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  <w:style w:type="table" w:styleId="SombreamentoClaro-nfase2">
    <w:name w:val="Light Shading Accent 2"/>
    <w:basedOn w:val="Tabelanormal"/>
    <w:uiPriority w:val="60"/>
    <w:rsid w:val="00460D28"/>
    <w:rPr>
      <w:color w:val="C2581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ED7D31"/>
        <w:bottom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DEC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DECB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semiHidden="0" w:uiPriority="99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uiPriority="99"/>
    <w:lsdException w:name="Table Grid" w:semiHidden="0" w:uiPriority="39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60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28"/>
    <w:pPr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60D28"/>
    <w:pPr>
      <w:keepNext/>
      <w:keepLines/>
      <w:spacing w:before="480"/>
      <w:outlineLvl w:val="0"/>
    </w:pPr>
    <w:rPr>
      <w:rFonts w:ascii="Calibri Light" w:hAnsi="Calibri Light"/>
      <w:b/>
      <w:bCs/>
      <w:color w:val="2D73B3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60D28"/>
    <w:pPr>
      <w:pBdr>
        <w:bottom w:val="single" w:sz="4" w:space="1" w:color="823B0B"/>
      </w:pBdr>
      <w:spacing w:before="400"/>
      <w:jc w:val="center"/>
      <w:outlineLvl w:val="1"/>
    </w:pPr>
    <w:rPr>
      <w:rFonts w:ascii="Capsuula" w:hAnsi="Capsuula"/>
      <w:b/>
      <w:caps/>
      <w:color w:val="ED7D31"/>
      <w:spacing w:val="15"/>
      <w:sz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0D28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60D28"/>
    <w:pPr>
      <w:keepNext/>
      <w:keepLines/>
      <w:spacing w:before="40"/>
      <w:outlineLvl w:val="4"/>
    </w:pPr>
    <w:rPr>
      <w:rFonts w:ascii="Calibri Light" w:hAnsi="Calibri Light"/>
      <w:color w:val="2D73B3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60D28"/>
    <w:pPr>
      <w:keepNext/>
      <w:keepLines/>
      <w:spacing w:before="40"/>
      <w:outlineLvl w:val="5"/>
    </w:pPr>
    <w:rPr>
      <w:rFonts w:ascii="Calibri Light" w:hAnsi="Calibri Light"/>
      <w:color w:val="1E4C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0D2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Cabealho">
    <w:name w:val="header"/>
    <w:basedOn w:val="Normal"/>
    <w:link w:val="CabealhoChar"/>
    <w:uiPriority w:val="99"/>
    <w:unhideWhenUsed/>
    <w:rsid w:val="00460D2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unhideWhenUsed/>
    <w:rsid w:val="00460D28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unhideWhenUsed/>
    <w:rsid w:val="00460D28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460D28"/>
    <w:rPr>
      <w:b/>
      <w:bCs/>
    </w:rPr>
  </w:style>
  <w:style w:type="character" w:styleId="HiperlinkVisitado">
    <w:name w:val="FollowedHyperlink"/>
    <w:uiPriority w:val="99"/>
    <w:unhideWhenUsed/>
    <w:rsid w:val="00460D28"/>
    <w:rPr>
      <w:color w:val="954F72"/>
      <w:u w:val="single"/>
    </w:rPr>
  </w:style>
  <w:style w:type="character" w:styleId="nfase">
    <w:name w:val="Emphasis"/>
    <w:uiPriority w:val="20"/>
    <w:qFormat/>
    <w:rsid w:val="00460D28"/>
    <w:rPr>
      <w:i/>
      <w:iCs/>
    </w:rPr>
  </w:style>
  <w:style w:type="character" w:styleId="Hyperlink">
    <w:name w:val="Hyperlink"/>
    <w:uiPriority w:val="99"/>
    <w:unhideWhenUsed/>
    <w:rsid w:val="00460D28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60D28"/>
    <w:pPr>
      <w:spacing w:after="160" w:line="259" w:lineRule="auto"/>
    </w:pPr>
    <w:rPr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mEspaamento1">
    <w:name w:val="Sem Espaçamento1"/>
    <w:uiPriority w:val="1"/>
    <w:qFormat/>
    <w:rsid w:val="00460D28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argrafodaLista1">
    <w:name w:val="Parágrafo da Lista1"/>
    <w:basedOn w:val="Normal"/>
    <w:uiPriority w:val="34"/>
    <w:qFormat/>
    <w:rsid w:val="00460D2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60D28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</w:rPr>
  </w:style>
  <w:style w:type="paragraph" w:customStyle="1" w:styleId="PargrafodaLista10">
    <w:name w:val="Parágrafo da Lista1"/>
    <w:basedOn w:val="Normal"/>
    <w:uiPriority w:val="34"/>
    <w:qFormat/>
    <w:rsid w:val="00460D28"/>
    <w:pPr>
      <w:spacing w:after="160" w:line="259" w:lineRule="auto"/>
      <w:ind w:left="720"/>
      <w:contextualSpacing/>
    </w:pPr>
  </w:style>
  <w:style w:type="character" w:customStyle="1" w:styleId="Ttulo2Char">
    <w:name w:val="Título 2 Char"/>
    <w:link w:val="Ttulo2"/>
    <w:uiPriority w:val="9"/>
    <w:rsid w:val="00460D28"/>
    <w:rPr>
      <w:rFonts w:ascii="Capsuula" w:hAnsi="Capsuula"/>
      <w:b/>
      <w:caps/>
      <w:color w:val="ED7D31"/>
      <w:spacing w:val="15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460D28"/>
  </w:style>
  <w:style w:type="character" w:customStyle="1" w:styleId="RodapChar">
    <w:name w:val="Rodapé Char"/>
    <w:basedOn w:val="Fontepargpadro"/>
    <w:link w:val="Rodap"/>
    <w:uiPriority w:val="99"/>
    <w:rsid w:val="00460D28"/>
  </w:style>
  <w:style w:type="character" w:customStyle="1" w:styleId="Meno1">
    <w:name w:val="Menção1"/>
    <w:uiPriority w:val="99"/>
    <w:unhideWhenUsed/>
    <w:rsid w:val="00460D28"/>
    <w:rPr>
      <w:color w:val="2B579A"/>
      <w:shd w:val="clear" w:color="auto" w:fill="E6E6E6"/>
    </w:rPr>
  </w:style>
  <w:style w:type="character" w:customStyle="1" w:styleId="Ttulo5Char">
    <w:name w:val="Título 5 Char"/>
    <w:link w:val="Ttulo5"/>
    <w:uiPriority w:val="9"/>
    <w:rsid w:val="00460D28"/>
    <w:rPr>
      <w:rFonts w:ascii="Calibri Light" w:hAnsi="Calibri Light"/>
      <w:color w:val="2D73B3"/>
    </w:rPr>
  </w:style>
  <w:style w:type="character" w:customStyle="1" w:styleId="Ttulo6Char">
    <w:name w:val="Título 6 Char"/>
    <w:link w:val="Ttulo6"/>
    <w:uiPriority w:val="9"/>
    <w:rsid w:val="00460D28"/>
    <w:rPr>
      <w:rFonts w:ascii="Calibri Light" w:hAnsi="Calibri Light"/>
      <w:color w:val="1E4C76"/>
    </w:rPr>
  </w:style>
  <w:style w:type="character" w:customStyle="1" w:styleId="Ttulo1Char">
    <w:name w:val="Título 1 Char"/>
    <w:link w:val="Ttulo1"/>
    <w:uiPriority w:val="9"/>
    <w:rsid w:val="00460D28"/>
    <w:rPr>
      <w:rFonts w:ascii="Calibri Light" w:hAnsi="Calibri Light"/>
      <w:b/>
      <w:bCs/>
      <w:color w:val="2D73B3"/>
      <w:sz w:val="28"/>
      <w:szCs w:val="28"/>
    </w:rPr>
  </w:style>
  <w:style w:type="character" w:customStyle="1" w:styleId="TextodebaloChar">
    <w:name w:val="Texto de balão Char"/>
    <w:link w:val="Textodebalo"/>
    <w:uiPriority w:val="99"/>
    <w:semiHidden/>
    <w:rsid w:val="00460D28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rsid w:val="00460D28"/>
    <w:rPr>
      <w:rFonts w:ascii="Calibri Light" w:hAnsi="Calibri Light"/>
      <w:b/>
      <w:bCs/>
      <w:color w:val="5B9BD5"/>
    </w:rPr>
  </w:style>
  <w:style w:type="character" w:customStyle="1" w:styleId="color-comissao">
    <w:name w:val="color-comissao"/>
    <w:basedOn w:val="Fontepargpadro"/>
    <w:rsid w:val="00460D28"/>
  </w:style>
  <w:style w:type="character" w:customStyle="1" w:styleId="textojustificado">
    <w:name w:val="textojustificado"/>
    <w:basedOn w:val="Fontepargpadro"/>
    <w:rsid w:val="00460D28"/>
  </w:style>
  <w:style w:type="character" w:customStyle="1" w:styleId="TextodoEspaoReservado1">
    <w:name w:val="Texto do Espaço Reservado1"/>
    <w:uiPriority w:val="99"/>
    <w:semiHidden/>
    <w:rsid w:val="00460D28"/>
    <w:rPr>
      <w:color w:val="808080"/>
    </w:rPr>
  </w:style>
  <w:style w:type="character" w:customStyle="1" w:styleId="Meno2">
    <w:name w:val="Menção2"/>
    <w:uiPriority w:val="99"/>
    <w:unhideWhenUsed/>
    <w:rsid w:val="00460D28"/>
    <w:rPr>
      <w:color w:val="2B579A"/>
      <w:shd w:val="clear" w:color="auto" w:fill="E6E6E6"/>
    </w:rPr>
  </w:style>
  <w:style w:type="table" w:customStyle="1" w:styleId="SombreamentoClaro1">
    <w:name w:val="Sombreamento Claro1"/>
    <w:basedOn w:val="Tabelanormal"/>
    <w:uiPriority w:val="60"/>
    <w:rsid w:val="00460D28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  <w:style w:type="table" w:styleId="SombreamentoClaro-nfase2">
    <w:name w:val="Light Shading Accent 2"/>
    <w:basedOn w:val="Tabelanormal"/>
    <w:uiPriority w:val="60"/>
    <w:rsid w:val="00460D28"/>
    <w:rPr>
      <w:color w:val="C2581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ED7D31"/>
        <w:bottom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DEC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DEC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871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Legislativa Semanal</vt:lpstr>
    </vt:vector>
  </TitlesOfParts>
  <Company>Eletrobrás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Legislativa Semanal</dc:title>
  <dc:creator>Jamile Sarchis</dc:creator>
  <cp:lastModifiedBy>Administrador</cp:lastModifiedBy>
  <cp:revision>4</cp:revision>
  <cp:lastPrinted>2018-02-26T17:49:00Z</cp:lastPrinted>
  <dcterms:created xsi:type="dcterms:W3CDTF">2019-05-15T19:45:00Z</dcterms:created>
  <dcterms:modified xsi:type="dcterms:W3CDTF">2019-05-16T00:09:00Z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1046-9.1.0.5113</vt:lpwstr>
  </property>
</Properties>
</file>